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42040" w14:textId="0325A121" w:rsidR="00AB4547" w:rsidRPr="00AB4547" w:rsidRDefault="00F36FAF" w:rsidP="00AB4547">
      <w:pPr>
        <w:tabs>
          <w:tab w:val="left" w:pos="2040"/>
          <w:tab w:val="center" w:pos="4680"/>
        </w:tabs>
      </w:pPr>
      <w:r>
        <w:tab/>
        <w:t xml:space="preserve">                  </w:t>
      </w:r>
      <w:r>
        <w:tab/>
        <w:t xml:space="preserve">    </w:t>
      </w:r>
      <w:r w:rsidR="00E319F0">
        <w:rPr>
          <w:noProof/>
        </w:rPr>
        <w:drawing>
          <wp:inline distT="0" distB="0" distL="0" distR="0" wp14:anchorId="65095FF0" wp14:editId="1D841D66">
            <wp:extent cx="2738656" cy="6191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0907" cy="633198"/>
                    </a:xfrm>
                    <a:prstGeom prst="rect">
                      <a:avLst/>
                    </a:prstGeom>
                  </pic:spPr>
                </pic:pic>
              </a:graphicData>
            </a:graphic>
          </wp:inline>
        </w:drawing>
      </w:r>
    </w:p>
    <w:p w14:paraId="485D4AF3" w14:textId="77777777" w:rsidR="00AB4547" w:rsidRDefault="00AB4547" w:rsidP="00AB4547">
      <w:pPr>
        <w:rPr>
          <w:b/>
        </w:rPr>
      </w:pPr>
      <w:r w:rsidRPr="00AB4547">
        <w:rPr>
          <w:b/>
        </w:rPr>
        <w:t>Please refrain from including specific dates, individuals, prize amounts, and other details in this document, as such information may vary over time.</w:t>
      </w:r>
    </w:p>
    <w:p w14:paraId="128C0AF3" w14:textId="56532580" w:rsidR="00F36FAF" w:rsidRPr="00F36FAF" w:rsidRDefault="00F36FAF" w:rsidP="00AB4547">
      <w:pPr>
        <w:spacing w:line="25" w:lineRule="atLeast"/>
        <w:rPr>
          <w:b/>
          <w:bCs/>
        </w:rPr>
      </w:pPr>
      <w:r w:rsidRPr="00F36FAF">
        <w:rPr>
          <w:b/>
          <w:bCs/>
        </w:rPr>
        <w:t>Date:</w:t>
      </w:r>
      <w:r>
        <w:rPr>
          <w:b/>
          <w:bCs/>
        </w:rPr>
        <w:br/>
      </w:r>
      <w:r w:rsidR="00AB4547">
        <w:rPr>
          <w:b/>
          <w:bCs/>
        </w:rPr>
        <w:br/>
      </w:r>
      <w:r w:rsidRPr="00F36FAF">
        <w:rPr>
          <w:b/>
          <w:bCs/>
        </w:rPr>
        <w:t>Section/Society:</w:t>
      </w:r>
    </w:p>
    <w:p w14:paraId="3AC014E4" w14:textId="5CCD9828" w:rsidR="00F36FAF" w:rsidRPr="00F36FAF" w:rsidRDefault="00F36FAF" w:rsidP="00AB4547">
      <w:pPr>
        <w:spacing w:line="25" w:lineRule="atLeast"/>
        <w:rPr>
          <w:b/>
          <w:bCs/>
        </w:rPr>
      </w:pPr>
      <w:r w:rsidRPr="00F36FAF">
        <w:rPr>
          <w:b/>
          <w:bCs/>
        </w:rPr>
        <w:t>Award Name:</w:t>
      </w:r>
    </w:p>
    <w:p w14:paraId="363B4E39" w14:textId="3472FD3F" w:rsidR="00F36FAF" w:rsidRPr="00F36FAF" w:rsidRDefault="00F36FAF" w:rsidP="00AB4547">
      <w:pPr>
        <w:spacing w:line="25" w:lineRule="atLeast"/>
        <w:rPr>
          <w:b/>
          <w:bCs/>
        </w:rPr>
      </w:pPr>
      <w:r w:rsidRPr="00F36FAF">
        <w:rPr>
          <w:b/>
          <w:bCs/>
        </w:rPr>
        <w:t>About the Award:</w:t>
      </w:r>
    </w:p>
    <w:p w14:paraId="162CCC91" w14:textId="3A6A2C15" w:rsidR="001D7649" w:rsidRDefault="00F36FAF" w:rsidP="00AB4547">
      <w:pPr>
        <w:spacing w:line="25" w:lineRule="atLeast"/>
        <w:rPr>
          <w:b/>
        </w:rPr>
      </w:pPr>
      <w:r>
        <w:rPr>
          <w:b/>
        </w:rPr>
        <w:t>Submission and Eligibility Requirements (include deadlines):</w:t>
      </w:r>
    </w:p>
    <w:p w14:paraId="7B219977" w14:textId="162A0570" w:rsidR="00F36FAF" w:rsidRDefault="00F36FAF" w:rsidP="00AB4547">
      <w:pPr>
        <w:spacing w:line="25" w:lineRule="atLeast"/>
        <w:rPr>
          <w:b/>
        </w:rPr>
      </w:pPr>
      <w:r>
        <w:rPr>
          <w:b/>
        </w:rPr>
        <w:t xml:space="preserve">Judging Criteria: </w:t>
      </w:r>
    </w:p>
    <w:p w14:paraId="63E342D7" w14:textId="7247FB1F" w:rsidR="005B4277" w:rsidRDefault="005B4277" w:rsidP="00AB4547">
      <w:pPr>
        <w:pStyle w:val="ListParagraph"/>
        <w:numPr>
          <w:ilvl w:val="0"/>
          <w:numId w:val="4"/>
        </w:numPr>
        <w:spacing w:line="25" w:lineRule="atLeast"/>
      </w:pPr>
      <w:r>
        <w:t>How will nominations be accepted</w:t>
      </w:r>
      <w:r w:rsidR="00753417">
        <w:t>?</w:t>
      </w:r>
    </w:p>
    <w:p w14:paraId="2AD905C8" w14:textId="4E79CD45" w:rsidR="005B4277" w:rsidRDefault="005B4277" w:rsidP="00AB4547">
      <w:pPr>
        <w:pStyle w:val="ListParagraph"/>
        <w:numPr>
          <w:ilvl w:val="0"/>
          <w:numId w:val="4"/>
        </w:numPr>
        <w:spacing w:line="25" w:lineRule="atLeast"/>
      </w:pPr>
      <w:r>
        <w:t xml:space="preserve">How many recipients will be </w:t>
      </w:r>
      <w:proofErr w:type="gramStart"/>
      <w:r>
        <w:t>selected per</w:t>
      </w:r>
      <w:proofErr w:type="gramEnd"/>
      <w:r>
        <w:t xml:space="preserve"> nomination cycle</w:t>
      </w:r>
      <w:r w:rsidR="00753417">
        <w:t>?</w:t>
      </w:r>
    </w:p>
    <w:p w14:paraId="17EAC124" w14:textId="31C4B765" w:rsidR="005B4277" w:rsidRDefault="005B4277" w:rsidP="00AB4547">
      <w:pPr>
        <w:pStyle w:val="ListParagraph"/>
        <w:numPr>
          <w:ilvl w:val="0"/>
          <w:numId w:val="4"/>
        </w:numPr>
        <w:spacing w:line="25" w:lineRule="atLeast"/>
      </w:pPr>
      <w:r>
        <w:t>Can an honoree be selected for the award or lecture more than once</w:t>
      </w:r>
      <w:r w:rsidR="00753417">
        <w:t>?</w:t>
      </w:r>
    </w:p>
    <w:p w14:paraId="7048B059" w14:textId="0633658A" w:rsidR="00753417" w:rsidRDefault="005B4277" w:rsidP="00AB4547">
      <w:pPr>
        <w:pStyle w:val="ListParagraph"/>
        <w:numPr>
          <w:ilvl w:val="0"/>
          <w:numId w:val="4"/>
        </w:numPr>
        <w:spacing w:line="25" w:lineRule="atLeast"/>
      </w:pPr>
      <w:r>
        <w:t xml:space="preserve">When will the honoree(s) will be formally recognized for the award and/or lecture. If awarded bi-annually, specify whether the award/lecture will be presented in odd or even years. e.g. </w:t>
      </w:r>
      <w:r w:rsidR="00AB4547">
        <w:t>Annually,</w:t>
      </w:r>
      <w:r>
        <w:t xml:space="preserve"> to be awarded and presented at ___?</w:t>
      </w:r>
    </w:p>
    <w:p w14:paraId="3A80B840" w14:textId="77777777" w:rsidR="00AB4547" w:rsidRPr="00AB4547" w:rsidRDefault="00AB4547" w:rsidP="00AB4547">
      <w:pPr>
        <w:pStyle w:val="ListParagraph"/>
        <w:spacing w:line="25" w:lineRule="atLeast"/>
      </w:pPr>
    </w:p>
    <w:p w14:paraId="2176D5D0" w14:textId="77777777" w:rsidR="00AB4547" w:rsidRDefault="001D7649" w:rsidP="00AB4547">
      <w:pPr>
        <w:spacing w:line="25" w:lineRule="atLeast"/>
      </w:pPr>
      <w:r w:rsidRPr="001D7649">
        <w:rPr>
          <w:b/>
        </w:rPr>
        <w:t>Frequency:</w:t>
      </w:r>
      <w:r>
        <w:t xml:space="preserve"> </w:t>
      </w:r>
    </w:p>
    <w:p w14:paraId="7D8664D2" w14:textId="1D8F6733" w:rsidR="001D7649" w:rsidRDefault="001D7649" w:rsidP="00AB4547">
      <w:pPr>
        <w:spacing w:line="25" w:lineRule="atLeast"/>
      </w:pPr>
      <w:r w:rsidRPr="001D7649">
        <w:rPr>
          <w:b/>
        </w:rPr>
        <w:t>Financial Implications</w:t>
      </w:r>
      <w:proofErr w:type="gramStart"/>
      <w:r w:rsidRPr="001D7649">
        <w:rPr>
          <w:b/>
        </w:rPr>
        <w:t>:</w:t>
      </w:r>
      <w:r>
        <w:t xml:space="preserve">  </w:t>
      </w:r>
      <w:r w:rsidR="00F36FAF">
        <w:t>How</w:t>
      </w:r>
      <w:proofErr w:type="gramEnd"/>
      <w:r w:rsidR="00F36FAF">
        <w:t xml:space="preserve"> will this award be funded (section/society fund balance, sponsorship, etc.)</w:t>
      </w:r>
    </w:p>
    <w:p w14:paraId="75A69892" w14:textId="7A774067" w:rsidR="001D7649" w:rsidRDefault="001D7649" w:rsidP="00AB4547">
      <w:pPr>
        <w:spacing w:line="25" w:lineRule="atLeast"/>
        <w:rPr>
          <w:b/>
        </w:rPr>
      </w:pPr>
      <w:r w:rsidRPr="001D7649">
        <w:rPr>
          <w:b/>
        </w:rPr>
        <w:t>Committee:</w:t>
      </w:r>
      <w:r w:rsidR="00305B84">
        <w:rPr>
          <w:b/>
        </w:rPr>
        <w:t xml:space="preserve"> </w:t>
      </w:r>
    </w:p>
    <w:p w14:paraId="55F222F8" w14:textId="77777777" w:rsidR="005B4277" w:rsidRDefault="005B4277" w:rsidP="00AB4547">
      <w:pPr>
        <w:pStyle w:val="ListParagraph"/>
        <w:numPr>
          <w:ilvl w:val="0"/>
          <w:numId w:val="5"/>
        </w:numPr>
        <w:spacing w:before="100" w:beforeAutospacing="1" w:after="100" w:afterAutospacing="1" w:line="25" w:lineRule="atLeast"/>
      </w:pPr>
      <w:r>
        <w:t xml:space="preserve">The Chair of the award is required to ensure no conflict of interest in selecting committee members. </w:t>
      </w:r>
    </w:p>
    <w:p w14:paraId="7C196302" w14:textId="4C00CD81" w:rsidR="007C3FAE" w:rsidRPr="005B4277" w:rsidRDefault="005B4277" w:rsidP="00AB4547">
      <w:pPr>
        <w:pStyle w:val="ListParagraph"/>
        <w:numPr>
          <w:ilvl w:val="0"/>
          <w:numId w:val="5"/>
        </w:numPr>
        <w:spacing w:before="100" w:beforeAutospacing="1" w:after="100" w:afterAutospacing="1" w:line="25" w:lineRule="atLeast"/>
        <w:rPr>
          <w:color w:val="000000" w:themeColor="text1"/>
        </w:rPr>
      </w:pPr>
      <w:r>
        <w:rPr>
          <w:color w:val="000000" w:themeColor="text1"/>
        </w:rPr>
        <w:t>Describe the c</w:t>
      </w:r>
      <w:r w:rsidR="007C3FAE" w:rsidRPr="005B4277">
        <w:rPr>
          <w:color w:val="000000" w:themeColor="text1"/>
        </w:rPr>
        <w:t xml:space="preserve">omposition of the selection committee (term limits, </w:t>
      </w:r>
      <w:r w:rsidR="00420D8A">
        <w:rPr>
          <w:color w:val="000000" w:themeColor="text1"/>
        </w:rPr>
        <w:t xml:space="preserve">participation, </w:t>
      </w:r>
      <w:r w:rsidR="007C3FAE" w:rsidRPr="005B4277">
        <w:rPr>
          <w:color w:val="000000" w:themeColor="text1"/>
        </w:rPr>
        <w:t xml:space="preserve">etc.). </w:t>
      </w:r>
    </w:p>
    <w:p w14:paraId="7410198F" w14:textId="526275BB" w:rsidR="00753417" w:rsidRPr="00AB4547" w:rsidRDefault="00AB4547" w:rsidP="00AB4547">
      <w:pPr>
        <w:spacing w:line="25" w:lineRule="atLeast"/>
        <w:rPr>
          <w:b/>
        </w:rPr>
      </w:pPr>
      <w:r w:rsidRPr="00AB4547">
        <w:rPr>
          <w:b/>
        </w:rPr>
        <w:t xml:space="preserve">To </w:t>
      </w:r>
      <w:r w:rsidR="00753417" w:rsidRPr="00AB4547">
        <w:rPr>
          <w:b/>
        </w:rPr>
        <w:t xml:space="preserve">stay aligned with INFORMS's strategic mission. Below is the wording </w:t>
      </w:r>
      <w:r w:rsidRPr="00AB4547">
        <w:rPr>
          <w:b/>
        </w:rPr>
        <w:t>used</w:t>
      </w:r>
      <w:r w:rsidR="00753417" w:rsidRPr="00AB4547">
        <w:rPr>
          <w:b/>
        </w:rPr>
        <w:t xml:space="preserve"> </w:t>
      </w:r>
      <w:r w:rsidRPr="00AB4547">
        <w:rPr>
          <w:b/>
        </w:rPr>
        <w:t>for</w:t>
      </w:r>
      <w:r w:rsidR="00753417" w:rsidRPr="00AB4547">
        <w:rPr>
          <w:b/>
        </w:rPr>
        <w:t xml:space="preserve"> INFORMS-level award</w:t>
      </w:r>
      <w:r w:rsidR="00615E68">
        <w:rPr>
          <w:b/>
        </w:rPr>
        <w:t>s</w:t>
      </w:r>
      <w:r w:rsidR="00753417" w:rsidRPr="00AB4547">
        <w:rPr>
          <w:b/>
        </w:rPr>
        <w:t>:</w:t>
      </w:r>
    </w:p>
    <w:p w14:paraId="4936A862" w14:textId="77777777" w:rsidR="00615E68" w:rsidRDefault="00615E68" w:rsidP="00AB4547">
      <w:pPr>
        <w:spacing w:line="25" w:lineRule="atLeast"/>
        <w:rPr>
          <w:bCs/>
        </w:rPr>
      </w:pPr>
      <w:r w:rsidRPr="00615E68">
        <w:rPr>
          <w:bCs/>
        </w:rPr>
        <w:t xml:space="preserve">INFORMS seeks to recognize a broad range of achievements and values inclusive participation within the membership and profession it represents. </w:t>
      </w:r>
    </w:p>
    <w:p w14:paraId="36C2C09B" w14:textId="77777777" w:rsidR="00615E68" w:rsidRDefault="00615E68" w:rsidP="00AB4547">
      <w:pPr>
        <w:spacing w:line="25" w:lineRule="atLeast"/>
        <w:rPr>
          <w:bCs/>
        </w:rPr>
      </w:pPr>
      <w:r w:rsidRPr="00615E68">
        <w:rPr>
          <w:bCs/>
        </w:rPr>
        <w:t xml:space="preserve">To achieve this goal, INFORMS is committed to providing an environment that encourages and supports equal opportunity, free expression, full participation in all activities and leadership, and collaboration among people of different backgrounds. INFORMS has no tolerance for discrimination, harassment, or retaliation. </w:t>
      </w:r>
    </w:p>
    <w:p w14:paraId="56EB9D34" w14:textId="77777777" w:rsidR="00615E68" w:rsidRDefault="00615E68" w:rsidP="00AB4547">
      <w:pPr>
        <w:spacing w:line="25" w:lineRule="atLeast"/>
        <w:rPr>
          <w:bCs/>
        </w:rPr>
      </w:pPr>
      <w:r w:rsidRPr="00615E68">
        <w:rPr>
          <w:bCs/>
        </w:rPr>
        <w:t xml:space="preserve">So that all award committees benefit from the broad range of inclusive perspectives, committee chairs are strongly encouraged to ensure diversity of their committees. Committees should strive to include diversity in both </w:t>
      </w:r>
      <w:proofErr w:type="gramStart"/>
      <w:r w:rsidRPr="00615E68">
        <w:rPr>
          <w:bCs/>
        </w:rPr>
        <w:t>externally-identifiable</w:t>
      </w:r>
      <w:proofErr w:type="gramEnd"/>
      <w:r w:rsidRPr="00615E68">
        <w:rPr>
          <w:bCs/>
        </w:rPr>
        <w:t xml:space="preserve"> individual measures of diversity, as well as diversity of professional orientation (when appropriate for the award). </w:t>
      </w:r>
    </w:p>
    <w:p w14:paraId="571B6E47" w14:textId="77777777" w:rsidR="00615E68" w:rsidRDefault="00615E68" w:rsidP="00AB4547">
      <w:pPr>
        <w:spacing w:line="25" w:lineRule="atLeast"/>
        <w:rPr>
          <w:bCs/>
        </w:rPr>
      </w:pPr>
      <w:r w:rsidRPr="00615E68">
        <w:rPr>
          <w:bCs/>
        </w:rPr>
        <w:t xml:space="preserve">Measures of externally-identifiable individual diversity may include such measures as: age; ethnicity; gender; gender identity; language differences; nationality; parental status; physical, mental, and developmental abilities; race; religion; sexual orientation; skin color; socioeconomic status; work and behavior styles; the perspectives of each individual shaped by their nation, experiences, culture, and more. </w:t>
      </w:r>
    </w:p>
    <w:p w14:paraId="2F6ED19A" w14:textId="27FAAF15" w:rsidR="00615E68" w:rsidRDefault="00615E68" w:rsidP="00AB4547">
      <w:pPr>
        <w:spacing w:line="25" w:lineRule="atLeast"/>
        <w:rPr>
          <w:bCs/>
        </w:rPr>
      </w:pPr>
      <w:r w:rsidRPr="00615E68">
        <w:rPr>
          <w:bCs/>
        </w:rPr>
        <w:lastRenderedPageBreak/>
        <w:t xml:space="preserve">Diversity of professional orientation includes, but is not limited </w:t>
      </w:r>
      <w:proofErr w:type="gramStart"/>
      <w:r w:rsidRPr="00615E68">
        <w:rPr>
          <w:bCs/>
        </w:rPr>
        <w:t>to:</w:t>
      </w:r>
      <w:proofErr w:type="gramEnd"/>
      <w:r w:rsidRPr="00615E68">
        <w:rPr>
          <w:bCs/>
        </w:rPr>
        <w:t xml:space="preserve"> current career level (early, middle, and late), field affiliation (academic, industry, government, nonprofit), current geographic region of employment, and area of focus (machine learning, network optimization, computation, etc.) </w:t>
      </w:r>
    </w:p>
    <w:p w14:paraId="0171889D" w14:textId="100D742E" w:rsidR="00F36FAF" w:rsidRDefault="00F36FAF" w:rsidP="00AB4547">
      <w:pPr>
        <w:spacing w:line="25" w:lineRule="atLeast"/>
        <w:rPr>
          <w:b/>
        </w:rPr>
      </w:pPr>
      <w:r>
        <w:rPr>
          <w:b/>
        </w:rPr>
        <w:t>Signature of Officer:</w:t>
      </w:r>
    </w:p>
    <w:p w14:paraId="6F2EC699" w14:textId="778C7B87" w:rsidR="00F36FAF" w:rsidRDefault="00F36FAF" w:rsidP="00AB4547">
      <w:pPr>
        <w:spacing w:line="25" w:lineRule="atLeast"/>
        <w:rPr>
          <w:b/>
        </w:rPr>
      </w:pPr>
      <w:r>
        <w:rPr>
          <w:b/>
        </w:rPr>
        <w:t>Date:</w:t>
      </w:r>
    </w:p>
    <w:p w14:paraId="155E57EB" w14:textId="636BE5F9" w:rsidR="00F36FAF" w:rsidRDefault="00F36FAF" w:rsidP="00AB4547">
      <w:pPr>
        <w:spacing w:line="25" w:lineRule="atLeast"/>
        <w:rPr>
          <w:b/>
        </w:rPr>
      </w:pPr>
      <w:r>
        <w:rPr>
          <w:b/>
        </w:rPr>
        <w:t>Signature of Officer:</w:t>
      </w:r>
    </w:p>
    <w:p w14:paraId="686425C2" w14:textId="2AD4B36F" w:rsidR="001D7649" w:rsidRPr="00AB4547" w:rsidRDefault="00F36FAF" w:rsidP="00AB4547">
      <w:pPr>
        <w:spacing w:line="25" w:lineRule="atLeast"/>
        <w:rPr>
          <w:b/>
        </w:rPr>
      </w:pPr>
      <w:r>
        <w:rPr>
          <w:b/>
        </w:rPr>
        <w:t>Date:</w:t>
      </w:r>
    </w:p>
    <w:sectPr w:rsidR="001D7649" w:rsidRPr="00AB4547" w:rsidSect="005D7BC7">
      <w:pgSz w:w="12240" w:h="15840"/>
      <w:pgMar w:top="54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81E2D"/>
    <w:multiLevelType w:val="hybridMultilevel"/>
    <w:tmpl w:val="CE6EF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8720D9"/>
    <w:multiLevelType w:val="hybridMultilevel"/>
    <w:tmpl w:val="C9A8D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B51D9E"/>
    <w:multiLevelType w:val="hybridMultilevel"/>
    <w:tmpl w:val="D80E1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B807B5"/>
    <w:multiLevelType w:val="hybridMultilevel"/>
    <w:tmpl w:val="B9466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146244722">
    <w:abstractNumId w:val="3"/>
  </w:num>
  <w:num w:numId="2" w16cid:durableId="669791725">
    <w:abstractNumId w:val="3"/>
  </w:num>
  <w:num w:numId="3" w16cid:durableId="742213838">
    <w:abstractNumId w:val="1"/>
  </w:num>
  <w:num w:numId="4" w16cid:durableId="1826627487">
    <w:abstractNumId w:val="2"/>
  </w:num>
  <w:num w:numId="5" w16cid:durableId="364334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649"/>
    <w:rsid w:val="001357E8"/>
    <w:rsid w:val="001449E3"/>
    <w:rsid w:val="001D7649"/>
    <w:rsid w:val="00305B84"/>
    <w:rsid w:val="00420D8A"/>
    <w:rsid w:val="0044687F"/>
    <w:rsid w:val="004B2EAD"/>
    <w:rsid w:val="005B4277"/>
    <w:rsid w:val="005D7BC7"/>
    <w:rsid w:val="00615E68"/>
    <w:rsid w:val="00753417"/>
    <w:rsid w:val="007C3FAE"/>
    <w:rsid w:val="00A02874"/>
    <w:rsid w:val="00AB4547"/>
    <w:rsid w:val="00D24892"/>
    <w:rsid w:val="00D543A6"/>
    <w:rsid w:val="00E319F0"/>
    <w:rsid w:val="00F36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54D47"/>
  <w15:docId w15:val="{AEC7E81A-2412-4683-B963-1A4913737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1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9F0"/>
    <w:rPr>
      <w:rFonts w:ascii="Segoe UI" w:hAnsi="Segoe UI" w:cs="Segoe UI"/>
      <w:sz w:val="18"/>
      <w:szCs w:val="18"/>
    </w:rPr>
  </w:style>
  <w:style w:type="paragraph" w:styleId="ListParagraph">
    <w:name w:val="List Paragraph"/>
    <w:basedOn w:val="Normal"/>
    <w:uiPriority w:val="34"/>
    <w:qFormat/>
    <w:rsid w:val="007C3FAE"/>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682751">
      <w:bodyDiv w:val="1"/>
      <w:marLeft w:val="0"/>
      <w:marRight w:val="0"/>
      <w:marTop w:val="0"/>
      <w:marBottom w:val="0"/>
      <w:divBdr>
        <w:top w:val="none" w:sz="0" w:space="0" w:color="auto"/>
        <w:left w:val="none" w:sz="0" w:space="0" w:color="auto"/>
        <w:bottom w:val="none" w:sz="0" w:space="0" w:color="auto"/>
        <w:right w:val="none" w:sz="0" w:space="0" w:color="auto"/>
      </w:divBdr>
    </w:div>
    <w:div w:id="20419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7cd445b-5cb0-4e7b-bc92-e8d74b5e6925">
      <Terms xmlns="http://schemas.microsoft.com/office/infopath/2007/PartnerControls"/>
    </lcf76f155ced4ddcb4097134ff3c332f>
    <TaxCatchAll xmlns="ee9581ea-5d86-422d-a48a-cb5bfaa3eed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E518CD253BB041A15901AFDDBD651E" ma:contentTypeVersion="18" ma:contentTypeDescription="Create a new document." ma:contentTypeScope="" ma:versionID="e5afb90513ab9081e3048a86d059b6e6">
  <xsd:schema xmlns:xsd="http://www.w3.org/2001/XMLSchema" xmlns:xs="http://www.w3.org/2001/XMLSchema" xmlns:p="http://schemas.microsoft.com/office/2006/metadata/properties" xmlns:ns2="47cd445b-5cb0-4e7b-bc92-e8d74b5e6925" xmlns:ns3="ee9581ea-5d86-422d-a48a-cb5bfaa3eed4" targetNamespace="http://schemas.microsoft.com/office/2006/metadata/properties" ma:root="true" ma:fieldsID="78e940444dc08fe04b300d95cbc1862f" ns2:_="" ns3:_="">
    <xsd:import namespace="47cd445b-5cb0-4e7b-bc92-e8d74b5e6925"/>
    <xsd:import namespace="ee9581ea-5d86-422d-a48a-cb5bfaa3ee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d445b-5cb0-4e7b-bc92-e8d74b5e69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ca86da-3e5d-42d9-a6b4-28a5af269c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9581ea-5d86-422d-a48a-cb5bfaa3eed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0753f6-7da7-4bd4-ba26-b5742488eef8}" ma:internalName="TaxCatchAll" ma:showField="CatchAllData" ma:web="ee9581ea-5d86-422d-a48a-cb5bfaa3ee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0905C9-C6E2-4890-978E-82F94766E9E0}">
  <ds:schemaRefs>
    <ds:schemaRef ds:uri="http://schemas.microsoft.com/office/2006/metadata/properties"/>
    <ds:schemaRef ds:uri="http://schemas.microsoft.com/office/infopath/2007/PartnerControls"/>
    <ds:schemaRef ds:uri="47cd445b-5cb0-4e7b-bc92-e8d74b5e6925"/>
    <ds:schemaRef ds:uri="ee9581ea-5d86-422d-a48a-cb5bfaa3eed4"/>
  </ds:schemaRefs>
</ds:datastoreItem>
</file>

<file path=customXml/itemProps2.xml><?xml version="1.0" encoding="utf-8"?>
<ds:datastoreItem xmlns:ds="http://schemas.openxmlformats.org/officeDocument/2006/customXml" ds:itemID="{8180A8BE-6F03-4B5F-9CE1-103C1A143403}">
  <ds:schemaRefs>
    <ds:schemaRef ds:uri="http://schemas.microsoft.com/sharepoint/v3/contenttype/forms"/>
  </ds:schemaRefs>
</ds:datastoreItem>
</file>

<file path=customXml/itemProps3.xml><?xml version="1.0" encoding="utf-8"?>
<ds:datastoreItem xmlns:ds="http://schemas.openxmlformats.org/officeDocument/2006/customXml" ds:itemID="{78C73182-843D-4900-A807-2A715AB97B07}"/>
</file>

<file path=docProps/app.xml><?xml version="1.0" encoding="utf-8"?>
<Properties xmlns="http://schemas.openxmlformats.org/officeDocument/2006/extended-properties" xmlns:vt="http://schemas.openxmlformats.org/officeDocument/2006/docPropsVTypes">
  <Template>Normal</Template>
  <TotalTime>1</TotalTime>
  <Pages>2</Pages>
  <Words>366</Words>
  <Characters>2328</Characters>
  <Application>Microsoft Office Word</Application>
  <DocSecurity>0</DocSecurity>
  <Lines>47</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Beth West</dc:creator>
  <cp:lastModifiedBy>Beth West</cp:lastModifiedBy>
  <cp:revision>3</cp:revision>
  <cp:lastPrinted>2018-09-24T14:54:00Z</cp:lastPrinted>
  <dcterms:created xsi:type="dcterms:W3CDTF">2026-05-26T13:31:00Z</dcterms:created>
  <dcterms:modified xsi:type="dcterms:W3CDTF">2026-05-26T13:32:00Z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0x01010050E518CD253BB041A15901AFDDBD651E</vt:lpwstr>
  </property>
  <property fmtid="{D5CDD505-2E9C-101B-9397-08002B2CF9AE}" pid="3" name="Order">
    <vt:r8>100</vt:r8>
  </property>
  <property fmtid="{D5CDD505-2E9C-101B-9397-08002B2CF9AE}" pid="4" name="MediaServiceImageTags">
    <vt:lpwstr/>
  </property>
</Properties>
</file>